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8D" w:rsidRPr="0050148D" w:rsidRDefault="0050148D" w:rsidP="0050148D">
      <w:pPr>
        <w:widowControl/>
        <w:spacing w:line="400" w:lineRule="atLeast"/>
        <w:jc w:val="center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  <w:r w:rsidRPr="0050148D">
        <w:rPr>
          <w:rFonts w:ascii="Times New Roman" w:eastAsia="新細明體" w:hAnsi="Times New Roman" w:cs="Times New Roman"/>
          <w:color w:val="222222"/>
          <w:kern w:val="0"/>
          <w:sz w:val="32"/>
          <w:szCs w:val="32"/>
        </w:rPr>
        <w:t>1022</w:t>
      </w:r>
      <w:r w:rsidRPr="0050148D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歷史人物分析課程課後小組討論第</w:t>
      </w:r>
      <w:r w:rsidR="000B5E21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七</w:t>
      </w:r>
      <w:r w:rsidRPr="0050148D">
        <w:rPr>
          <w:rFonts w:ascii="標楷體" w:eastAsia="標楷體" w:hAnsi="標楷體" w:cs="新細明體" w:hint="eastAsia"/>
          <w:color w:val="222222"/>
          <w:kern w:val="0"/>
          <w:sz w:val="32"/>
          <w:szCs w:val="32"/>
        </w:rPr>
        <w:t>組討論紀錄</w:t>
      </w:r>
    </w:p>
    <w:p w:rsidR="0050148D" w:rsidRPr="0050148D" w:rsidRDefault="0050148D" w:rsidP="0050148D">
      <w:pPr>
        <w:widowControl/>
        <w:spacing w:line="400" w:lineRule="atLeast"/>
        <w:jc w:val="center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  <w:r w:rsidRPr="0050148D">
        <w:rPr>
          <w:rFonts w:ascii="Times New Roman" w:eastAsia="新細明體" w:hAnsi="Times New Roman" w:cs="Times New Roman"/>
          <w:color w:val="222222"/>
          <w:kern w:val="0"/>
          <w:sz w:val="28"/>
          <w:szCs w:val="28"/>
        </w:rPr>
        <w:t> </w:t>
      </w:r>
    </w:p>
    <w:p w:rsidR="0050148D" w:rsidRPr="0050148D" w:rsidRDefault="0050148D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時間：</w:t>
      </w:r>
      <w:r w:rsidRPr="0050148D">
        <w:rPr>
          <w:rFonts w:ascii="Times New Roman" w:eastAsia="新細明體" w:hAnsi="Times New Roman" w:cs="Times New Roman"/>
          <w:color w:val="222222"/>
          <w:kern w:val="0"/>
          <w:szCs w:val="24"/>
        </w:rPr>
        <w:t>103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年</w:t>
      </w:r>
      <w:r>
        <w:rPr>
          <w:rFonts w:ascii="Times New Roman" w:eastAsia="新細明體" w:hAnsi="Times New Roman" w:cs="Times New Roman"/>
          <w:color w:val="222222"/>
          <w:kern w:val="0"/>
          <w:szCs w:val="24"/>
        </w:rPr>
        <w:t>0</w:t>
      </w:r>
      <w:r w:rsidR="00B84A48"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5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月</w:t>
      </w:r>
      <w:r w:rsidR="00B84A48"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01</w:t>
      </w: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日星期四上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午</w:t>
      </w:r>
      <w:r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10</w:t>
      </w:r>
      <w:r w:rsidRPr="0050148D">
        <w:rPr>
          <w:rFonts w:ascii="Times New Roman" w:eastAsia="新細明體" w:hAnsi="Times New Roman" w:cs="Times New Roman"/>
          <w:color w:val="222222"/>
          <w:kern w:val="0"/>
          <w:szCs w:val="24"/>
        </w:rPr>
        <w:t>:00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～</w:t>
      </w:r>
      <w:r>
        <w:rPr>
          <w:rFonts w:ascii="Times New Roman" w:eastAsia="新細明體" w:hAnsi="Times New Roman" w:cs="Times New Roman"/>
          <w:color w:val="222222"/>
          <w:kern w:val="0"/>
          <w:szCs w:val="24"/>
        </w:rPr>
        <w:t>1</w:t>
      </w:r>
      <w:r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2</w:t>
      </w:r>
      <w:r w:rsidRPr="0050148D">
        <w:rPr>
          <w:rFonts w:ascii="Times New Roman" w:eastAsia="新細明體" w:hAnsi="Times New Roman" w:cs="Times New Roman"/>
          <w:color w:val="222222"/>
          <w:kern w:val="0"/>
          <w:szCs w:val="24"/>
        </w:rPr>
        <w:t>:00</w:t>
      </w:r>
    </w:p>
    <w:p w:rsidR="0050148D" w:rsidRPr="0050148D" w:rsidRDefault="0050148D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地點：</w:t>
      </w:r>
      <w:r w:rsidRPr="0050148D">
        <w:rPr>
          <w:rFonts w:ascii="Times New Roman" w:eastAsia="新細明體" w:hAnsi="Times New Roman" w:cs="Times New Roman"/>
          <w:color w:val="222222"/>
          <w:kern w:val="0"/>
          <w:szCs w:val="24"/>
        </w:rPr>
        <w:t>A723</w:t>
      </w:r>
    </w:p>
    <w:p w:rsidR="0050148D" w:rsidRPr="0050148D" w:rsidRDefault="007255FF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班級小組：第</w:t>
      </w:r>
      <w:r w:rsidR="00B84A48">
        <w:rPr>
          <w:rFonts w:ascii="新細明體" w:eastAsia="新細明體" w:hAnsi="新細明體" w:cs="新細明體" w:hint="eastAsia"/>
          <w:color w:val="222222"/>
          <w:kern w:val="0"/>
          <w:szCs w:val="24"/>
        </w:rPr>
        <w:t>七</w:t>
      </w:r>
      <w:r w:rsidR="0050148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組</w:t>
      </w:r>
    </w:p>
    <w:p w:rsidR="0050148D" w:rsidRPr="0050148D" w:rsidRDefault="0050148D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主席：</w:t>
      </w:r>
      <w:r w:rsidR="00B84A48">
        <w:rPr>
          <w:rFonts w:ascii="Arial" w:eastAsia="新細明體" w:hAnsi="Arial" w:cs="Arial" w:hint="eastAsia"/>
          <w:color w:val="222222"/>
          <w:kern w:val="0"/>
          <w:szCs w:val="24"/>
        </w:rPr>
        <w:t>余睿騏</w:t>
      </w:r>
    </w:p>
    <w:p w:rsidR="0050148D" w:rsidRPr="0050148D" w:rsidRDefault="0050148D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紀錄：</w:t>
      </w:r>
      <w:r w:rsidR="00E431BD">
        <w:rPr>
          <w:rFonts w:ascii="Arial" w:eastAsia="新細明體" w:hAnsi="Arial" w:cs="Arial" w:hint="eastAsia"/>
          <w:color w:val="222222"/>
          <w:kern w:val="0"/>
          <w:szCs w:val="24"/>
        </w:rPr>
        <w:t>余睿騏</w:t>
      </w:r>
    </w:p>
    <w:p w:rsidR="0050148D" w:rsidRPr="0050148D" w:rsidRDefault="0050148D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輔導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老師：何宗穎</w:t>
      </w:r>
      <w:r w:rsidRPr="0050148D">
        <w:rPr>
          <w:rFonts w:ascii="Times New Roman" w:eastAsia="新細明體" w:hAnsi="Times New Roman" w:cs="Times New Roman"/>
          <w:color w:val="222222"/>
          <w:kern w:val="0"/>
          <w:szCs w:val="24"/>
        </w:rPr>
        <w:t>TA</w:t>
      </w:r>
    </w:p>
    <w:p w:rsidR="00E431BD" w:rsidRDefault="0050148D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小組成員：</w:t>
      </w:r>
      <w:r w:rsidR="007255FF" w:rsidRPr="0050148D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="00E431BD" w:rsidRPr="00526DD3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B10123021</w:t>
      </w:r>
      <w:r w:rsidR="00B84A48">
        <w:rPr>
          <w:rFonts w:ascii="Arial" w:eastAsia="新細明體" w:hAnsi="Arial" w:cs="Arial" w:hint="eastAsia"/>
          <w:color w:val="222222"/>
          <w:kern w:val="0"/>
          <w:szCs w:val="24"/>
        </w:rPr>
        <w:t>余睿騏，</w:t>
      </w:r>
      <w:r w:rsidR="00E431BD" w:rsidRPr="00526DD3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B10123041</w:t>
      </w:r>
      <w:r w:rsidR="00B84A48">
        <w:rPr>
          <w:rFonts w:ascii="Arial" w:eastAsia="新細明體" w:hAnsi="Arial" w:cs="Arial" w:hint="eastAsia"/>
          <w:color w:val="222222"/>
          <w:kern w:val="0"/>
          <w:szCs w:val="24"/>
        </w:rPr>
        <w:t>鄧智宇，</w:t>
      </w:r>
      <w:r w:rsidR="00E431BD" w:rsidRPr="00526DD3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B10123048</w:t>
      </w:r>
      <w:r w:rsidR="00E431BD">
        <w:rPr>
          <w:rFonts w:ascii="Arial" w:eastAsia="新細明體" w:hAnsi="Arial" w:cs="Arial" w:hint="eastAsia"/>
          <w:color w:val="222222"/>
          <w:kern w:val="0"/>
          <w:szCs w:val="24"/>
        </w:rPr>
        <w:t>陳慶哲</w:t>
      </w:r>
    </w:p>
    <w:p w:rsidR="0050148D" w:rsidRPr="0050148D" w:rsidRDefault="00E431BD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/>
          <w:color w:val="222222"/>
          <w:kern w:val="0"/>
          <w:szCs w:val="24"/>
        </w:rPr>
        <w:tab/>
      </w:r>
      <w:r>
        <w:rPr>
          <w:rFonts w:ascii="Arial" w:eastAsia="新細明體" w:hAnsi="Arial" w:cs="Arial"/>
          <w:color w:val="222222"/>
          <w:kern w:val="0"/>
          <w:szCs w:val="24"/>
        </w:rPr>
        <w:tab/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 xml:space="preserve">   </w:t>
      </w:r>
      <w:r w:rsidRPr="00526DD3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B10123050</w:t>
      </w:r>
      <w:r w:rsidR="00B84A48">
        <w:rPr>
          <w:rFonts w:ascii="Arial" w:eastAsia="新細明體" w:hAnsi="Arial" w:cs="Arial" w:hint="eastAsia"/>
          <w:color w:val="222222"/>
          <w:kern w:val="0"/>
          <w:szCs w:val="24"/>
        </w:rPr>
        <w:t>賴志洋，</w:t>
      </w:r>
      <w:r w:rsidRPr="00526DD3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B10123067</w:t>
      </w:r>
      <w:r w:rsidR="00B84A48">
        <w:rPr>
          <w:rFonts w:ascii="Arial" w:eastAsia="新細明體" w:hAnsi="Arial" w:cs="Arial" w:hint="eastAsia"/>
          <w:color w:val="222222"/>
          <w:kern w:val="0"/>
          <w:szCs w:val="24"/>
        </w:rPr>
        <w:t>許建</w:t>
      </w:r>
      <w:r w:rsidR="008A1FF2">
        <w:rPr>
          <w:rFonts w:ascii="Arial" w:eastAsia="新細明體" w:hAnsi="Arial" w:cs="Arial" w:hint="eastAsia"/>
          <w:color w:val="222222"/>
          <w:kern w:val="0"/>
          <w:szCs w:val="24"/>
        </w:rPr>
        <w:t>志</w:t>
      </w:r>
    </w:p>
    <w:p w:rsidR="0050148D" w:rsidRPr="0050148D" w:rsidRDefault="0050148D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  <w:r w:rsidRPr="0050148D">
        <w:rPr>
          <w:rFonts w:ascii="Times New Roman" w:eastAsia="新細明體" w:hAnsi="Times New Roman" w:cs="Times New Roman"/>
          <w:color w:val="222222"/>
          <w:kern w:val="0"/>
          <w:szCs w:val="24"/>
        </w:rPr>
        <w:t> </w:t>
      </w:r>
    </w:p>
    <w:p w:rsidR="0050148D" w:rsidRPr="0050148D" w:rsidRDefault="0050148D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討論主題：</w:t>
      </w:r>
      <w:r w:rsidR="00B84A48">
        <w:rPr>
          <w:rFonts w:ascii="新細明體" w:eastAsia="新細明體" w:hAnsi="新細明體" w:cs="新細明體" w:hint="eastAsia"/>
          <w:color w:val="222222"/>
          <w:kern w:val="0"/>
          <w:szCs w:val="24"/>
        </w:rPr>
        <w:t>蔡阿信</w:t>
      </w:r>
    </w:p>
    <w:p w:rsidR="0050148D" w:rsidRDefault="0050148D" w:rsidP="0050148D">
      <w:pPr>
        <w:widowControl/>
        <w:spacing w:line="400" w:lineRule="atLeast"/>
        <w:rPr>
          <w:rFonts w:ascii="新細明體" w:eastAsia="新細明體" w:hAnsi="新細明體" w:cs="新細明體" w:hint="eastAsia"/>
          <w:color w:val="222222"/>
          <w:kern w:val="0"/>
          <w:szCs w:val="24"/>
        </w:rPr>
      </w:pP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討論事項：</w:t>
      </w:r>
    </w:p>
    <w:p w:rsidR="005F7277" w:rsidRPr="0050148D" w:rsidRDefault="005F7277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</w:p>
    <w:p w:rsidR="0050148D" w:rsidRPr="00EA0DF6" w:rsidRDefault="0050148D" w:rsidP="0050148D">
      <w:pPr>
        <w:pStyle w:val="a3"/>
        <w:widowControl/>
        <w:numPr>
          <w:ilvl w:val="0"/>
          <w:numId w:val="1"/>
        </w:numPr>
        <w:spacing w:line="400" w:lineRule="atLeast"/>
        <w:ind w:leftChars="0"/>
        <w:rPr>
          <w:rFonts w:ascii="新細明體" w:eastAsia="新細明體" w:hAnsi="新細明體" w:cs="新細明體"/>
          <w:b/>
          <w:color w:val="222222"/>
          <w:kern w:val="0"/>
          <w:szCs w:val="24"/>
        </w:rPr>
      </w:pPr>
      <w:r w:rsidRPr="00EA0DF6"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每人重點報告→</w:t>
      </w:r>
      <w:r w:rsidRPr="00EA0DF6">
        <w:rPr>
          <w:rFonts w:ascii="Times New Roman" w:eastAsia="新細明體" w:hAnsi="Times New Roman" w:cs="Times New Roman"/>
          <w:b/>
          <w:color w:val="222222"/>
          <w:kern w:val="0"/>
          <w:szCs w:val="24"/>
        </w:rPr>
        <w:t>(</w:t>
      </w:r>
      <w:r w:rsidRPr="00EA0DF6"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將你知道的</w:t>
      </w:r>
      <w:r w:rsidR="00F1640A"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蔡阿信</w:t>
      </w:r>
      <w:r w:rsidRPr="00EA0DF6"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作簡短的報告</w:t>
      </w:r>
      <w:r w:rsidRPr="00EA0DF6">
        <w:rPr>
          <w:rFonts w:ascii="Times New Roman" w:eastAsia="新細明體" w:hAnsi="Times New Roman" w:cs="Times New Roman"/>
          <w:b/>
          <w:color w:val="222222"/>
          <w:kern w:val="0"/>
          <w:szCs w:val="24"/>
        </w:rPr>
        <w:t>)</w:t>
      </w:r>
      <w:r w:rsidRPr="00EA0DF6"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。</w:t>
      </w:r>
    </w:p>
    <w:p w:rsidR="006D46B2" w:rsidRPr="006D46B2" w:rsidRDefault="00B84A48" w:rsidP="0050148D">
      <w:pPr>
        <w:widowControl/>
        <w:spacing w:line="400" w:lineRule="atLeast"/>
        <w:rPr>
          <w:rFonts w:ascii="Arial" w:eastAsia="新細明體" w:hAnsi="Arial" w:cs="Arial"/>
          <w:kern w:val="0"/>
          <w:szCs w:val="24"/>
        </w:rPr>
      </w:pPr>
      <w:r w:rsidRPr="005F7277">
        <w:rPr>
          <w:rFonts w:ascii="Arial" w:eastAsia="新細明體" w:hAnsi="Arial" w:cs="Arial" w:hint="eastAsia"/>
          <w:b/>
          <w:kern w:val="0"/>
          <w:szCs w:val="24"/>
          <w:shd w:val="pct15" w:color="auto" w:fill="FFFFFF"/>
        </w:rPr>
        <w:t>余睿騏</w:t>
      </w:r>
      <w:r w:rsidR="00E431BD" w:rsidRPr="006D46B2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="006D46B2" w:rsidRPr="006D46B2">
        <w:rPr>
          <w:rFonts w:ascii="Arial" w:hAnsi="Arial" w:cs="Arial"/>
          <w:szCs w:val="24"/>
        </w:rPr>
        <w:t>生父在她五歲時過世，母親擬將她送給一位牧師當</w:t>
      </w:r>
      <w:r w:rsidR="006D46B2" w:rsidRPr="006D46B2">
        <w:rPr>
          <w:rFonts w:hint="eastAsia"/>
          <w:szCs w:val="24"/>
        </w:rPr>
        <w:t>童養媳</w:t>
      </w:r>
      <w:r w:rsidR="006D46B2" w:rsidRPr="006D46B2">
        <w:rPr>
          <w:rFonts w:ascii="Arial" w:hAnsi="Arial" w:cs="Arial"/>
          <w:szCs w:val="24"/>
        </w:rPr>
        <w:t>，但她卻自己從</w:t>
      </w:r>
      <w:r w:rsidR="006D46B2" w:rsidRPr="006D46B2">
        <w:rPr>
          <w:rFonts w:hint="eastAsia"/>
          <w:szCs w:val="24"/>
        </w:rPr>
        <w:t>大龍峒</w:t>
      </w:r>
      <w:r w:rsidR="006D46B2" w:rsidRPr="006D46B2">
        <w:rPr>
          <w:rFonts w:ascii="Arial" w:hAnsi="Arial" w:cs="Arial"/>
          <w:szCs w:val="24"/>
        </w:rPr>
        <w:t>走回艋</w:t>
      </w:r>
      <w:r w:rsidR="006D46B2" w:rsidRPr="006D46B2">
        <w:rPr>
          <w:rFonts w:ascii="Arial" w:hAnsi="Arial" w:cs="Arial" w:hint="eastAsia"/>
          <w:szCs w:val="24"/>
        </w:rPr>
        <w:t>舺</w:t>
      </w:r>
      <w:r w:rsidR="006D46B2" w:rsidRPr="006D46B2">
        <w:rPr>
          <w:rFonts w:ascii="Arial" w:hAnsi="Arial" w:cs="Arial"/>
          <w:szCs w:val="24"/>
        </w:rPr>
        <w:t>母親家</w:t>
      </w:r>
      <w:r w:rsidR="006D46B2" w:rsidRPr="006D46B2">
        <w:rPr>
          <w:rFonts w:ascii="Arial" w:hAnsi="Arial" w:cs="Arial" w:hint="eastAsia"/>
          <w:szCs w:val="24"/>
        </w:rPr>
        <w:t>，</w:t>
      </w:r>
      <w:r w:rsidR="006D46B2" w:rsidRPr="006D46B2">
        <w:rPr>
          <w:rFonts w:ascii="Arial" w:hAnsi="Arial" w:cs="Arial"/>
          <w:szCs w:val="24"/>
        </w:rPr>
        <w:t>十二歲進入基督教創立的臺灣第一所女子中學</w:t>
      </w:r>
      <w:r w:rsidR="006D46B2" w:rsidRPr="006D46B2">
        <w:rPr>
          <w:rFonts w:ascii="Arial" w:hAnsi="Arial" w:cs="Arial" w:hint="eastAsia"/>
          <w:szCs w:val="24"/>
        </w:rPr>
        <w:t>，</w:t>
      </w:r>
      <w:r w:rsidR="006D46B2" w:rsidRPr="006D46B2">
        <w:rPr>
          <w:rFonts w:ascii="Arial" w:hAnsi="Arial" w:cs="Arial"/>
          <w:szCs w:val="24"/>
        </w:rPr>
        <w:t>學校</w:t>
      </w:r>
      <w:hyperlink r:id="rId7" w:tooltip="加拿大" w:history="1">
        <w:r w:rsidR="006D46B2" w:rsidRPr="006D46B2">
          <w:rPr>
            <w:rStyle w:val="aa"/>
            <w:rFonts w:ascii="Arial" w:hAnsi="Arial" w:cs="Arial"/>
            <w:color w:val="auto"/>
            <w:szCs w:val="24"/>
            <w:u w:val="none"/>
          </w:rPr>
          <w:t>加拿大</w:t>
        </w:r>
      </w:hyperlink>
      <w:r w:rsidR="006D46B2" w:rsidRPr="006D46B2">
        <w:rPr>
          <w:rFonts w:ascii="Arial" w:hAnsi="Arial" w:cs="Arial"/>
          <w:szCs w:val="24"/>
        </w:rPr>
        <w:t>籍女老師建議阿信到</w:t>
      </w:r>
      <w:hyperlink r:id="rId8" w:tooltip="日本" w:history="1">
        <w:r w:rsidR="006D46B2" w:rsidRPr="006D46B2">
          <w:rPr>
            <w:rStyle w:val="aa"/>
            <w:rFonts w:ascii="Arial" w:hAnsi="Arial" w:cs="Arial"/>
            <w:color w:val="auto"/>
            <w:szCs w:val="24"/>
            <w:u w:val="none"/>
          </w:rPr>
          <w:t>日本</w:t>
        </w:r>
      </w:hyperlink>
      <w:r w:rsidR="006D46B2" w:rsidRPr="006D46B2">
        <w:rPr>
          <w:rFonts w:ascii="Arial" w:hAnsi="Arial" w:cs="Arial"/>
          <w:szCs w:val="24"/>
        </w:rPr>
        <w:t>醫校進修</w:t>
      </w:r>
      <w:r w:rsidR="006D46B2" w:rsidRPr="006D46B2">
        <w:rPr>
          <w:rFonts w:ascii="Arial" w:hAnsi="Arial" w:cs="Arial" w:hint="eastAsia"/>
          <w:szCs w:val="24"/>
        </w:rPr>
        <w:t>。</w:t>
      </w:r>
      <w:r w:rsidR="006D46B2" w:rsidRPr="006D46B2">
        <w:rPr>
          <w:rFonts w:ascii="Arial" w:hAnsi="Arial" w:cs="Arial"/>
          <w:szCs w:val="24"/>
        </w:rPr>
        <w:t>1921</w:t>
      </w:r>
      <w:r w:rsidR="006D46B2" w:rsidRPr="006D46B2">
        <w:rPr>
          <w:rFonts w:ascii="Arial" w:hAnsi="Arial" w:cs="Arial"/>
          <w:szCs w:val="24"/>
        </w:rPr>
        <w:t>年阿信學成返臺</w:t>
      </w:r>
      <w:r w:rsidR="006D46B2" w:rsidRPr="006D46B2">
        <w:rPr>
          <w:rFonts w:ascii="Arial" w:hAnsi="Arial" w:cs="Arial" w:hint="eastAsia"/>
          <w:szCs w:val="24"/>
        </w:rPr>
        <w:t>，</w:t>
      </w:r>
      <w:r w:rsidR="006D46B2" w:rsidRPr="006D46B2">
        <w:rPr>
          <w:rFonts w:ascii="Arial" w:hAnsi="Arial" w:cs="Arial"/>
          <w:szCs w:val="24"/>
        </w:rPr>
        <w:t>1924</w:t>
      </w:r>
      <w:r w:rsidR="006D46B2" w:rsidRPr="006D46B2">
        <w:rPr>
          <w:rFonts w:ascii="Arial" w:hAnsi="Arial" w:cs="Arial"/>
          <w:szCs w:val="24"/>
        </w:rPr>
        <w:t>年阿信在臺北</w:t>
      </w:r>
      <w:hyperlink r:id="rId9" w:tooltip="日新町" w:history="1">
        <w:r w:rsidR="006D46B2" w:rsidRPr="006D46B2">
          <w:rPr>
            <w:rStyle w:val="aa"/>
            <w:rFonts w:ascii="Arial" w:hAnsi="Arial" w:cs="Arial"/>
            <w:color w:val="auto"/>
            <w:szCs w:val="24"/>
            <w:u w:val="none"/>
          </w:rPr>
          <w:t>日新町</w:t>
        </w:r>
      </w:hyperlink>
      <w:r w:rsidR="006D46B2" w:rsidRPr="006D46B2">
        <w:rPr>
          <w:rFonts w:ascii="Arial" w:hAnsi="Arial" w:cs="Arial"/>
          <w:szCs w:val="24"/>
        </w:rPr>
        <w:t>自宅開業，同年與</w:t>
      </w:r>
      <w:hyperlink r:id="rId10" w:tooltip="彭華英" w:history="1">
        <w:r w:rsidR="006D46B2" w:rsidRPr="006D46B2">
          <w:rPr>
            <w:rStyle w:val="aa"/>
            <w:rFonts w:ascii="Arial" w:hAnsi="Arial" w:cs="Arial"/>
            <w:color w:val="auto"/>
            <w:szCs w:val="24"/>
            <w:u w:val="none"/>
          </w:rPr>
          <w:t>彭華英</w:t>
        </w:r>
      </w:hyperlink>
      <w:r w:rsidR="006D46B2" w:rsidRPr="006D46B2">
        <w:rPr>
          <w:rFonts w:ascii="Arial" w:hAnsi="Arial" w:cs="Arial"/>
          <w:szCs w:val="24"/>
        </w:rPr>
        <w:t>結婚</w:t>
      </w:r>
      <w:r w:rsidR="00195428">
        <w:rPr>
          <w:rFonts w:ascii="Arial" w:hAnsi="Arial" w:cs="Arial" w:hint="eastAsia"/>
          <w:szCs w:val="24"/>
        </w:rPr>
        <w:t>。</w:t>
      </w:r>
    </w:p>
    <w:p w:rsidR="005F7277" w:rsidRDefault="005F7277" w:rsidP="004A52C2">
      <w:pPr>
        <w:widowControl/>
        <w:spacing w:line="400" w:lineRule="atLeast"/>
        <w:rPr>
          <w:rFonts w:ascii="Arial" w:eastAsia="新細明體" w:hAnsi="Arial" w:cs="Arial" w:hint="eastAsia"/>
          <w:b/>
          <w:color w:val="222222"/>
          <w:kern w:val="0"/>
          <w:szCs w:val="24"/>
        </w:rPr>
      </w:pPr>
    </w:p>
    <w:p w:rsidR="004A52C2" w:rsidRDefault="00B84A48" w:rsidP="004A52C2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鄧智宇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366946">
        <w:rPr>
          <w:rFonts w:ascii="新細明體" w:eastAsia="新細明體" w:hAnsi="新細明體" w:cs="新細明體" w:hint="eastAsia"/>
          <w:color w:val="222222"/>
          <w:kern w:val="0"/>
          <w:szCs w:val="24"/>
        </w:rPr>
        <w:t>五歲失去生父媽媽把她交給牧師，媽媽改嫁繼父很疼她，阿信記憶很不錯加拿大老師推薦她到日本醫學院，但媽媽反對她，她覺得越反對的東西又想達到目標，返台後在臺灣跟她丈夫創立醫院讓大家都很佩服她。</w:t>
      </w:r>
    </w:p>
    <w:p w:rsidR="005F7277" w:rsidRDefault="005F7277" w:rsidP="004A52C2">
      <w:pPr>
        <w:widowControl/>
        <w:spacing w:line="400" w:lineRule="atLeast"/>
        <w:rPr>
          <w:rFonts w:ascii="Arial" w:eastAsia="新細明體" w:hAnsi="Arial" w:cs="Arial" w:hint="eastAsia"/>
          <w:b/>
          <w:color w:val="222222"/>
          <w:kern w:val="0"/>
          <w:szCs w:val="24"/>
        </w:rPr>
      </w:pPr>
    </w:p>
    <w:p w:rsidR="004A52C2" w:rsidRPr="004011AA" w:rsidRDefault="00B84A48" w:rsidP="004A52C2">
      <w:pPr>
        <w:widowControl/>
        <w:spacing w:line="400" w:lineRule="atLeast"/>
        <w:rPr>
          <w:rFonts w:ascii="Arial" w:eastAsia="新細明體" w:hAnsi="Arial" w:cs="Arial"/>
          <w:kern w:val="0"/>
          <w:szCs w:val="24"/>
        </w:rPr>
      </w:pPr>
      <w:r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賴志洋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4011AA" w:rsidRPr="004011AA">
        <w:rPr>
          <w:rFonts w:ascii="Helvetica" w:hAnsi="Helvetica"/>
          <w:szCs w:val="24"/>
          <w:shd w:val="clear" w:color="auto" w:fill="F7F7F7"/>
        </w:rPr>
        <w:t>蔡阿信一生與命運搏鬥的強悍意志，一生遇到很多挫折，很多困擾，但是即使她栽落海底，都能再爬起來，她可能會哭一下子，流兩滴眼淚，但是三分鐘之後她會站起來，不會整天坐在那裡哭泣，她會想辦法如何去克服她的困難。在她的人生中，一遍又一遍一直到死亡之前，她都還在奮鬥。她的性格剛毅，她覺得對的事一定去做，不成功時一再嘗試</w:t>
      </w:r>
    </w:p>
    <w:p w:rsidR="005F7277" w:rsidRDefault="005F7277" w:rsidP="0050148D">
      <w:pPr>
        <w:widowControl/>
        <w:spacing w:line="400" w:lineRule="atLeast"/>
        <w:rPr>
          <w:rFonts w:ascii="Arial" w:eastAsia="新細明體" w:hAnsi="Arial" w:cs="Arial" w:hint="eastAsia"/>
          <w:b/>
          <w:color w:val="222222"/>
          <w:kern w:val="0"/>
          <w:szCs w:val="24"/>
        </w:rPr>
      </w:pPr>
    </w:p>
    <w:p w:rsidR="00E431BD" w:rsidRDefault="00B84A48" w:rsidP="0050148D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許建</w:t>
      </w:r>
      <w:r w:rsidR="008A1FF2"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志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366946">
        <w:rPr>
          <w:rFonts w:ascii="新細明體" w:eastAsia="新細明體" w:hAnsi="新細明體" w:cs="新細明體" w:hint="eastAsia"/>
          <w:color w:val="222222"/>
          <w:kern w:val="0"/>
          <w:szCs w:val="24"/>
        </w:rPr>
        <w:t>小時後失去父親母親再嫁繼父對她很好，從小就供他讀書，因成績優異加拿大老師推薦他到日本讀書，母親很反對，到了那邊先學了兩年日文後來近日東京醫科女子大學就讀１９２１年返台，１９２４年跟老公開了間醫院富</w:t>
      </w:r>
      <w:r w:rsidR="007744D8">
        <w:rPr>
          <w:rFonts w:ascii="新細明體" w:eastAsia="新細明體" w:hAnsi="新細明體" w:cs="新細明體" w:hint="eastAsia"/>
          <w:color w:val="222222"/>
          <w:kern w:val="0"/>
          <w:szCs w:val="24"/>
        </w:rPr>
        <w:t>者</w:t>
      </w:r>
      <w:r w:rsidR="00366946">
        <w:rPr>
          <w:rFonts w:ascii="新細明體" w:eastAsia="新細明體" w:hAnsi="新細明體" w:cs="新細明體" w:hint="eastAsia"/>
          <w:color w:val="222222"/>
          <w:kern w:val="0"/>
          <w:szCs w:val="24"/>
        </w:rPr>
        <w:t>多收</w:t>
      </w:r>
      <w:r w:rsidR="007744D8">
        <w:rPr>
          <w:rFonts w:ascii="新細明體" w:eastAsia="新細明體" w:hAnsi="新細明體" w:cs="新細明體" w:hint="eastAsia"/>
          <w:color w:val="222222"/>
          <w:kern w:val="0"/>
          <w:szCs w:val="24"/>
        </w:rPr>
        <w:t>窮者</w:t>
      </w:r>
      <w:r w:rsidR="00366946">
        <w:rPr>
          <w:rFonts w:ascii="新細明體" w:eastAsia="新細明體" w:hAnsi="新細明體" w:cs="新細明體" w:hint="eastAsia"/>
          <w:color w:val="222222"/>
          <w:kern w:val="0"/>
          <w:szCs w:val="24"/>
        </w:rPr>
        <w:t>少收，每半年都招收學生。</w:t>
      </w:r>
    </w:p>
    <w:p w:rsidR="00B84A48" w:rsidRDefault="00B84A48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  <w:r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lastRenderedPageBreak/>
        <w:t>陳慶哲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BE720C" w:rsidRPr="00BE720C">
        <w:rPr>
          <w:rFonts w:ascii="Helvetica" w:hAnsi="Helvetica"/>
          <w:szCs w:val="24"/>
          <w:shd w:val="clear" w:color="auto" w:fill="F7F7F7"/>
        </w:rPr>
        <w:t>一個五歲就失去父親的小女孩，因為媽媽想要再婚，所以把她送給牧師，但因阿信的堅持使媽媽最後把它留在身邊，媽媽在婚後繼父很疼阿信，供她上學當親身兒女一樣在教養，可惜在阿信快</w:t>
      </w:r>
      <w:r w:rsidR="00BE720C" w:rsidRPr="00BE720C">
        <w:rPr>
          <w:rFonts w:ascii="Helvetica" w:hAnsi="Helvetica"/>
          <w:szCs w:val="24"/>
          <w:shd w:val="clear" w:color="auto" w:fill="F7F7F7"/>
        </w:rPr>
        <w:t>18</w:t>
      </w:r>
      <w:r w:rsidR="00BE720C" w:rsidRPr="00BE720C">
        <w:rPr>
          <w:rFonts w:ascii="Helvetica" w:hAnsi="Helvetica"/>
          <w:szCs w:val="24"/>
          <w:shd w:val="clear" w:color="auto" w:fill="F7F7F7"/>
        </w:rPr>
        <w:t>歲時去世，也因此阿信決定去當醫生。</w:t>
      </w:r>
      <w:r w:rsidR="00BE720C" w:rsidRPr="00BE720C">
        <w:rPr>
          <w:rFonts w:ascii="Helvetica" w:hAnsi="Helvetica"/>
          <w:szCs w:val="24"/>
          <w:shd w:val="clear" w:color="auto" w:fill="F7F7F7"/>
        </w:rPr>
        <w:t xml:space="preserve"> </w:t>
      </w:r>
      <w:r w:rsidR="00BE720C" w:rsidRPr="00BE720C">
        <w:rPr>
          <w:rFonts w:ascii="Helvetica" w:hAnsi="Helvetica"/>
          <w:szCs w:val="24"/>
          <w:shd w:val="clear" w:color="auto" w:fill="F7F7F7"/>
        </w:rPr>
        <w:t>因為在學校裡課業非常好頭腦又聰明，所以老師推薦她去日本留學，雖然家裡跟親朋好友都在勸阻，但阿信堅決：「別人說我做不到我就硬要做給他們看」，保持著這種態度跟決心就去日本留學了，在日本當然也是非常辛苦，幾年後畢業回台成為台灣第一位女性醫學博士。</w:t>
      </w:r>
      <w:r w:rsidR="00BE720C" w:rsidRPr="00BE720C">
        <w:rPr>
          <w:rFonts w:ascii="Helvetica" w:hAnsi="Helvetica"/>
          <w:szCs w:val="24"/>
          <w:shd w:val="clear" w:color="auto" w:fill="F7F7F7"/>
        </w:rPr>
        <w:t xml:space="preserve"> </w:t>
      </w:r>
      <w:r w:rsidR="00BE720C" w:rsidRPr="00BE720C">
        <w:rPr>
          <w:rFonts w:ascii="Helvetica" w:hAnsi="Helvetica"/>
          <w:szCs w:val="24"/>
          <w:shd w:val="clear" w:color="auto" w:fill="F7F7F7"/>
        </w:rPr>
        <w:t>回台後跟在日本留學認識的先生結了婚，後來開了一家婦產醫院，還定時收學生交導他們，而丈夫後來因為酗酒跟阿信離婚，之後阿信就去了加拿大去繼續從醫。</w:t>
      </w:r>
    </w:p>
    <w:p w:rsidR="00E431BD" w:rsidRPr="0050148D" w:rsidRDefault="00E431BD" w:rsidP="0050148D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 w:val="23"/>
          <w:szCs w:val="23"/>
        </w:rPr>
      </w:pPr>
    </w:p>
    <w:p w:rsidR="00E979BC" w:rsidRPr="00EA0DF6" w:rsidRDefault="0050148D" w:rsidP="007255FF">
      <w:pPr>
        <w:pStyle w:val="a3"/>
        <w:numPr>
          <w:ilvl w:val="0"/>
          <w:numId w:val="1"/>
        </w:numPr>
        <w:ind w:leftChars="0"/>
        <w:rPr>
          <w:b/>
          <w:color w:val="222222"/>
        </w:rPr>
      </w:pPr>
      <w:r w:rsidRPr="00EA0DF6">
        <w:rPr>
          <w:rFonts w:hint="eastAsia"/>
          <w:b/>
          <w:color w:val="222222"/>
        </w:rPr>
        <w:t>每人所提的討論問題彙整並釐清</w:t>
      </w:r>
    </w:p>
    <w:p w:rsidR="00B84A48" w:rsidRDefault="00B84A48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余睿騏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</w:p>
    <w:p w:rsidR="00E431BD" w:rsidRPr="004A52C2" w:rsidRDefault="00E431BD" w:rsidP="00E431BD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Q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在那個女權低落的年代，她是如何突破各種的歧視</w:t>
      </w:r>
      <w:r>
        <w:rPr>
          <w:rFonts w:ascii="新細明體" w:eastAsia="新細明體" w:hAnsi="新細明體" w:cs="Arial" w:hint="eastAsia"/>
          <w:color w:val="222222"/>
          <w:kern w:val="0"/>
          <w:szCs w:val="24"/>
        </w:rPr>
        <w:t>？</w:t>
      </w:r>
    </w:p>
    <w:p w:rsidR="00E431BD" w:rsidRPr="00AE3B25" w:rsidRDefault="005F7277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Helvetica" w:hAnsi="Helvetica" w:hint="eastAsia"/>
          <w:szCs w:val="24"/>
          <w:shd w:val="clear" w:color="auto" w:fill="F7F7F7"/>
        </w:rPr>
        <w:t>A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AE3B25">
        <w:rPr>
          <w:rFonts w:ascii="Arial" w:eastAsia="新細明體" w:hAnsi="Arial" w:cs="Arial" w:hint="eastAsia"/>
          <w:color w:val="222222"/>
          <w:kern w:val="0"/>
          <w:szCs w:val="24"/>
        </w:rPr>
        <w:t>阿信理念：別人越反對，越激起她的決心，非達目地，不肯罷休。</w:t>
      </w:r>
    </w:p>
    <w:p w:rsidR="005F7277" w:rsidRDefault="005F7277" w:rsidP="00B84A48">
      <w:pPr>
        <w:widowControl/>
        <w:spacing w:line="400" w:lineRule="atLeast"/>
        <w:rPr>
          <w:rFonts w:ascii="Arial" w:eastAsia="新細明體" w:hAnsi="Arial" w:cs="Arial" w:hint="eastAsia"/>
          <w:b/>
          <w:color w:val="222222"/>
          <w:kern w:val="0"/>
          <w:szCs w:val="24"/>
        </w:rPr>
      </w:pPr>
    </w:p>
    <w:p w:rsidR="00E431BD" w:rsidRDefault="00B84A48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鄧智宇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E431BD" w:rsidRPr="00E431BD">
        <w:rPr>
          <w:rFonts w:ascii="Arial" w:eastAsia="新細明體" w:hAnsi="Arial" w:cs="Arial" w:hint="eastAsia"/>
          <w:color w:val="222222"/>
          <w:kern w:val="0"/>
          <w:szCs w:val="24"/>
        </w:rPr>
        <w:t xml:space="preserve"> </w:t>
      </w:r>
    </w:p>
    <w:p w:rsidR="00B84A48" w:rsidRPr="00B84A48" w:rsidRDefault="00E431BD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Q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媽媽反對她去日本，但蔡阿信仍不顧媽媽的意見堅持要去，她是為反抗而反抗嗎</w:t>
      </w:r>
      <w:r>
        <w:rPr>
          <w:rFonts w:ascii="新細明體" w:eastAsia="新細明體" w:hAnsi="新細明體" w:cs="Arial" w:hint="eastAsia"/>
          <w:color w:val="222222"/>
          <w:kern w:val="0"/>
          <w:szCs w:val="24"/>
        </w:rPr>
        <w:t>？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除了堅持到底的個性，她還有哪些特質使她成功</w:t>
      </w:r>
      <w:r>
        <w:rPr>
          <w:rFonts w:ascii="新細明體" w:eastAsia="新細明體" w:hAnsi="新細明體" w:cs="Arial" w:hint="eastAsia"/>
          <w:color w:val="222222"/>
          <w:kern w:val="0"/>
          <w:szCs w:val="24"/>
        </w:rPr>
        <w:t>？</w:t>
      </w:r>
    </w:p>
    <w:p w:rsidR="00E431BD" w:rsidRDefault="005F7277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Helvetica" w:hAnsi="Helvetica" w:hint="eastAsia"/>
          <w:szCs w:val="24"/>
          <w:shd w:val="clear" w:color="auto" w:fill="F7F7F7"/>
        </w:rPr>
        <w:t>A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4011AA" w:rsidRPr="004011AA">
        <w:rPr>
          <w:rFonts w:ascii="Helvetica" w:hAnsi="Helvetica"/>
          <w:szCs w:val="24"/>
          <w:shd w:val="clear" w:color="auto" w:fill="F7F7F7"/>
        </w:rPr>
        <w:t>我覺得蔡阿信堅決自己的意念</w:t>
      </w:r>
      <w:r w:rsidR="004011AA" w:rsidRPr="004011AA">
        <w:rPr>
          <w:rFonts w:ascii="Helvetica" w:hAnsi="Helvetica"/>
          <w:szCs w:val="24"/>
          <w:shd w:val="clear" w:color="auto" w:fill="F7F7F7"/>
        </w:rPr>
        <w:t xml:space="preserve"> </w:t>
      </w:r>
      <w:r w:rsidR="004011AA" w:rsidRPr="004011AA">
        <w:rPr>
          <w:rFonts w:ascii="Helvetica" w:hAnsi="Helvetica"/>
          <w:szCs w:val="24"/>
          <w:shd w:val="clear" w:color="auto" w:fill="F7F7F7"/>
        </w:rPr>
        <w:t>他並不是反抗媽媽</w:t>
      </w:r>
      <w:r>
        <w:rPr>
          <w:rFonts w:ascii="Helvetica" w:hAnsi="Helvetica" w:hint="eastAsia"/>
          <w:szCs w:val="24"/>
          <w:shd w:val="clear" w:color="auto" w:fill="F7F7F7"/>
        </w:rPr>
        <w:t>，</w:t>
      </w:r>
      <w:r w:rsidR="004011AA" w:rsidRPr="004011AA">
        <w:rPr>
          <w:rFonts w:ascii="Helvetica" w:hAnsi="Helvetica"/>
          <w:szCs w:val="24"/>
          <w:shd w:val="clear" w:color="auto" w:fill="F7F7F7"/>
        </w:rPr>
        <w:t>而是她覺得越不可能的事她越要做給人家看</w:t>
      </w:r>
      <w:r w:rsidR="004011AA" w:rsidRPr="004011AA">
        <w:rPr>
          <w:rFonts w:ascii="Helvetica" w:hAnsi="Helvetica"/>
          <w:szCs w:val="24"/>
          <w:shd w:val="clear" w:color="auto" w:fill="F7F7F7"/>
        </w:rPr>
        <w:t>(</w:t>
      </w:r>
      <w:r w:rsidR="004011AA" w:rsidRPr="004011AA">
        <w:rPr>
          <w:rFonts w:ascii="Helvetica" w:hAnsi="Helvetica"/>
          <w:szCs w:val="24"/>
          <w:shd w:val="clear" w:color="auto" w:fill="F7F7F7"/>
        </w:rPr>
        <w:t>別人越反對，越激起她的決心，非達目的，不肯罷休</w:t>
      </w:r>
      <w:r w:rsidR="004011AA" w:rsidRPr="004011AA">
        <w:rPr>
          <w:rFonts w:ascii="Helvetica" w:hAnsi="Helvetica"/>
          <w:szCs w:val="24"/>
          <w:shd w:val="clear" w:color="auto" w:fill="F7F7F7"/>
        </w:rPr>
        <w:t xml:space="preserve">) </w:t>
      </w:r>
      <w:r w:rsidR="004011AA" w:rsidRPr="004011AA">
        <w:rPr>
          <w:rFonts w:ascii="Helvetica" w:hAnsi="Helvetica"/>
          <w:szCs w:val="24"/>
          <w:shd w:val="clear" w:color="auto" w:fill="F7F7F7"/>
        </w:rPr>
        <w:t>這就是讓她成功的意念</w:t>
      </w:r>
    </w:p>
    <w:p w:rsidR="005F7277" w:rsidRDefault="005F7277" w:rsidP="00B84A48">
      <w:pPr>
        <w:widowControl/>
        <w:spacing w:line="400" w:lineRule="atLeast"/>
        <w:rPr>
          <w:rFonts w:ascii="Arial" w:eastAsia="新細明體" w:hAnsi="Arial" w:cs="Arial" w:hint="eastAsia"/>
          <w:b/>
          <w:color w:val="222222"/>
          <w:kern w:val="0"/>
          <w:szCs w:val="24"/>
        </w:rPr>
      </w:pPr>
    </w:p>
    <w:p w:rsidR="00B84A48" w:rsidRDefault="00B84A48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賴志洋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</w:p>
    <w:p w:rsidR="00E431BD" w:rsidRPr="00B84A48" w:rsidRDefault="00E431BD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Q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她對台灣有那些貢獻</w:t>
      </w:r>
      <w:r>
        <w:rPr>
          <w:rFonts w:ascii="新細明體" w:eastAsia="新細明體" w:hAnsi="新細明體" w:cs="Arial" w:hint="eastAsia"/>
          <w:color w:val="222222"/>
          <w:kern w:val="0"/>
          <w:szCs w:val="24"/>
        </w:rPr>
        <w:t>？請列舉。</w:t>
      </w:r>
    </w:p>
    <w:p w:rsidR="00E431BD" w:rsidRPr="004011AA" w:rsidRDefault="005F7277" w:rsidP="00B84A48">
      <w:pPr>
        <w:widowControl/>
        <w:spacing w:line="400" w:lineRule="atLeast"/>
        <w:rPr>
          <w:rFonts w:ascii="Arial" w:eastAsia="新細明體" w:hAnsi="Arial" w:cs="Arial"/>
          <w:kern w:val="0"/>
          <w:szCs w:val="24"/>
        </w:rPr>
      </w:pPr>
      <w:r>
        <w:rPr>
          <w:rFonts w:ascii="Helvetica" w:hAnsi="Helvetica" w:hint="eastAsia"/>
          <w:szCs w:val="24"/>
          <w:shd w:val="clear" w:color="auto" w:fill="F7F7F7"/>
        </w:rPr>
        <w:t>A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4011AA" w:rsidRPr="004011AA">
        <w:rPr>
          <w:rFonts w:ascii="Helvetica" w:hAnsi="Helvetica"/>
          <w:szCs w:val="24"/>
          <w:shd w:val="clear" w:color="auto" w:fill="F7F7F7"/>
        </w:rPr>
        <w:t>行醫救世</w:t>
      </w:r>
      <w:r w:rsidR="004011AA" w:rsidRPr="004011AA">
        <w:rPr>
          <w:rFonts w:ascii="Helvetica" w:hAnsi="Helvetica"/>
          <w:szCs w:val="24"/>
          <w:shd w:val="clear" w:color="auto" w:fill="F7F7F7"/>
        </w:rPr>
        <w:t xml:space="preserve"> </w:t>
      </w:r>
      <w:r w:rsidR="004011AA" w:rsidRPr="004011AA">
        <w:rPr>
          <w:rFonts w:ascii="Helvetica" w:hAnsi="Helvetica"/>
          <w:szCs w:val="24"/>
          <w:shd w:val="clear" w:color="auto" w:fill="F7F7F7"/>
        </w:rPr>
        <w:t>遂捐出畢生大半儲蓄成立財團法人至誠社會服務基金會</w:t>
      </w:r>
    </w:p>
    <w:p w:rsidR="005F7277" w:rsidRDefault="005F7277" w:rsidP="00B84A48">
      <w:pPr>
        <w:widowControl/>
        <w:spacing w:line="400" w:lineRule="atLeast"/>
        <w:rPr>
          <w:rFonts w:ascii="Arial" w:eastAsia="新細明體" w:hAnsi="Arial" w:cs="Arial" w:hint="eastAsia"/>
          <w:b/>
          <w:color w:val="222222"/>
          <w:kern w:val="0"/>
          <w:szCs w:val="24"/>
        </w:rPr>
      </w:pPr>
    </w:p>
    <w:p w:rsidR="00B84A48" w:rsidRDefault="00B84A48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許建</w:t>
      </w:r>
      <w:r w:rsidR="008A1FF2"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志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</w:p>
    <w:p w:rsidR="00E431BD" w:rsidRDefault="00E431BD" w:rsidP="00E431BD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Q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她一再表現出她的毅力，能否舉例</w:t>
      </w:r>
      <w:r>
        <w:rPr>
          <w:rFonts w:ascii="新細明體" w:eastAsia="新細明體" w:hAnsi="新細明體" w:cs="Arial" w:hint="eastAsia"/>
          <w:color w:val="222222"/>
          <w:kern w:val="0"/>
          <w:szCs w:val="24"/>
        </w:rPr>
        <w:t>？</w:t>
      </w:r>
    </w:p>
    <w:p w:rsidR="00E431BD" w:rsidRPr="00E431BD" w:rsidRDefault="005F7277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Helvetica" w:hAnsi="Helvetica" w:hint="eastAsia"/>
          <w:szCs w:val="24"/>
          <w:shd w:val="clear" w:color="auto" w:fill="F7F7F7"/>
        </w:rPr>
        <w:t>A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4011AA">
        <w:rPr>
          <w:rFonts w:ascii="新細明體" w:eastAsia="新細明體" w:hAnsi="新細明體" w:cs="新細明體"/>
          <w:sz w:val="22"/>
        </w:rPr>
        <w:t>加拿大籍的老師推薦阿信到日本的醫校進修，雖然母親與鄰人都非常的反對，但她仍然堅持要去。「別人越反對，越激起她的決心，非達目的，不肯罷休。」</w:t>
      </w:r>
    </w:p>
    <w:p w:rsidR="005F7277" w:rsidRDefault="005F7277" w:rsidP="00B84A48">
      <w:pPr>
        <w:widowControl/>
        <w:spacing w:line="400" w:lineRule="atLeast"/>
        <w:rPr>
          <w:rFonts w:ascii="Arial" w:eastAsia="新細明體" w:hAnsi="Arial" w:cs="Arial" w:hint="eastAsia"/>
          <w:b/>
          <w:color w:val="222222"/>
          <w:kern w:val="0"/>
          <w:szCs w:val="24"/>
        </w:rPr>
      </w:pPr>
    </w:p>
    <w:p w:rsidR="00B84A48" w:rsidRDefault="00B84A48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5F7277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陳慶哲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</w:p>
    <w:p w:rsidR="00E431BD" w:rsidRDefault="00E431BD" w:rsidP="00E431BD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Q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為何她的老師推薦她去日本留學</w:t>
      </w:r>
      <w:r>
        <w:rPr>
          <w:rFonts w:ascii="新細明體" w:eastAsia="新細明體" w:hAnsi="新細明體" w:cs="Arial" w:hint="eastAsia"/>
          <w:color w:val="222222"/>
          <w:kern w:val="0"/>
          <w:szCs w:val="24"/>
        </w:rPr>
        <w:t>？回台後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為何不是去婦產科執業，而是先去眼科診所</w:t>
      </w:r>
      <w:r>
        <w:rPr>
          <w:rFonts w:ascii="新細明體" w:eastAsia="新細明體" w:hAnsi="新細明體" w:cs="Arial" w:hint="eastAsia"/>
          <w:color w:val="222222"/>
          <w:kern w:val="0"/>
          <w:szCs w:val="24"/>
        </w:rPr>
        <w:t>？</w:t>
      </w:r>
    </w:p>
    <w:p w:rsidR="00B84A48" w:rsidRDefault="005F7277" w:rsidP="00B84A48">
      <w:pPr>
        <w:widowControl/>
        <w:spacing w:line="400" w:lineRule="atLeast"/>
        <w:rPr>
          <w:rFonts w:ascii="Helvetica" w:hAnsi="Helvetica" w:hint="eastAsia"/>
          <w:szCs w:val="24"/>
          <w:shd w:val="clear" w:color="auto" w:fill="F7F7F7"/>
        </w:rPr>
      </w:pPr>
      <w:r>
        <w:rPr>
          <w:rFonts w:ascii="Helvetica" w:hAnsi="Helvetica" w:hint="eastAsia"/>
          <w:szCs w:val="24"/>
          <w:shd w:val="clear" w:color="auto" w:fill="F7F7F7"/>
        </w:rPr>
        <w:lastRenderedPageBreak/>
        <w:t>A</w:t>
      </w:r>
      <w:r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C31539" w:rsidRPr="00C31539">
        <w:rPr>
          <w:rFonts w:ascii="Helvetica" w:hAnsi="Helvetica"/>
          <w:szCs w:val="24"/>
          <w:shd w:val="clear" w:color="auto" w:fill="F7F7F7"/>
        </w:rPr>
        <w:t>因為老師發現她很有才華所以建議她去日本留學。</w:t>
      </w:r>
      <w:r w:rsidR="00C31539" w:rsidRPr="00C31539">
        <w:rPr>
          <w:rFonts w:ascii="Helvetica" w:hAnsi="Helvetica"/>
          <w:szCs w:val="24"/>
          <w:shd w:val="clear" w:color="auto" w:fill="F7F7F7"/>
        </w:rPr>
        <w:t xml:space="preserve"> </w:t>
      </w:r>
      <w:r w:rsidR="00C31539" w:rsidRPr="00C31539">
        <w:rPr>
          <w:rFonts w:ascii="Helvetica" w:hAnsi="Helvetica"/>
          <w:szCs w:val="24"/>
          <w:shd w:val="clear" w:color="auto" w:fill="F7F7F7"/>
        </w:rPr>
        <w:t>回台後的她，因為當時的大醫院一時沒缺，她便先到一位眼科醫師那裡實習。</w:t>
      </w:r>
      <w:r w:rsidR="00C31539" w:rsidRPr="00C31539">
        <w:rPr>
          <w:rFonts w:ascii="Helvetica" w:hAnsi="Helvetica"/>
          <w:szCs w:val="24"/>
          <w:shd w:val="clear" w:color="auto" w:fill="F7F7F7"/>
        </w:rPr>
        <w:t xml:space="preserve"> </w:t>
      </w:r>
      <w:r w:rsidR="00C31539" w:rsidRPr="00C31539">
        <w:rPr>
          <w:rFonts w:ascii="Helvetica" w:hAnsi="Helvetica"/>
          <w:szCs w:val="24"/>
          <w:shd w:val="clear" w:color="auto" w:fill="F7F7F7"/>
        </w:rPr>
        <w:t>眼科醫師給她上的第一課是要她先帶眼罩躺在床上三天，當作自己是失明的人，體會眼疾病人的痛苦與不便。</w:t>
      </w:r>
      <w:r w:rsidR="00C31539" w:rsidRPr="00C31539">
        <w:rPr>
          <w:rFonts w:ascii="Helvetica" w:hAnsi="Helvetica"/>
          <w:szCs w:val="24"/>
          <w:shd w:val="clear" w:color="auto" w:fill="F7F7F7"/>
        </w:rPr>
        <w:t xml:space="preserve"> </w:t>
      </w:r>
      <w:r w:rsidR="00C31539" w:rsidRPr="00C31539">
        <w:rPr>
          <w:rFonts w:ascii="Helvetica" w:hAnsi="Helvetica"/>
          <w:szCs w:val="24"/>
          <w:shd w:val="clear" w:color="auto" w:fill="F7F7F7"/>
        </w:rPr>
        <w:t>所以第一堂課她所學習到的是「同理心」與「同情心」</w:t>
      </w:r>
    </w:p>
    <w:p w:rsidR="005F7277" w:rsidRPr="00C31539" w:rsidRDefault="005F7277" w:rsidP="00B84A48">
      <w:pPr>
        <w:widowControl/>
        <w:spacing w:line="400" w:lineRule="atLeast"/>
        <w:rPr>
          <w:rFonts w:ascii="Arial" w:eastAsia="新細明體" w:hAnsi="Arial" w:cs="Arial"/>
          <w:kern w:val="0"/>
          <w:szCs w:val="24"/>
        </w:rPr>
      </w:pPr>
    </w:p>
    <w:p w:rsidR="00EA0DF6" w:rsidRPr="00EA0DF6" w:rsidRDefault="00EA0DF6" w:rsidP="00EA0DF6">
      <w:pPr>
        <w:pStyle w:val="a3"/>
        <w:numPr>
          <w:ilvl w:val="0"/>
          <w:numId w:val="1"/>
        </w:numPr>
        <w:ind w:leftChars="0"/>
        <w:rPr>
          <w:b/>
          <w:color w:val="222222"/>
        </w:rPr>
      </w:pPr>
      <w:r w:rsidRPr="00EA0DF6">
        <w:rPr>
          <w:rFonts w:hint="eastAsia"/>
          <w:b/>
          <w:color w:val="222222"/>
        </w:rPr>
        <w:t>討論後的心得</w:t>
      </w:r>
      <w:r w:rsidRPr="00EA0DF6">
        <w:rPr>
          <w:rFonts w:hint="eastAsia"/>
          <w:b/>
          <w:color w:val="222222"/>
        </w:rPr>
        <w:t>(</w:t>
      </w:r>
      <w:r w:rsidRPr="00EA0DF6">
        <w:rPr>
          <w:rFonts w:hint="eastAsia"/>
          <w:b/>
          <w:color w:val="222222"/>
        </w:rPr>
        <w:t>簡單說明你對</w:t>
      </w:r>
      <w:r w:rsidR="00F1640A">
        <w:rPr>
          <w:rFonts w:hint="eastAsia"/>
          <w:b/>
          <w:color w:val="222222"/>
        </w:rPr>
        <w:t>蔡阿信</w:t>
      </w:r>
      <w:r w:rsidRPr="00EA0DF6">
        <w:rPr>
          <w:rFonts w:hint="eastAsia"/>
          <w:b/>
          <w:color w:val="222222"/>
        </w:rPr>
        <w:t>的評價與看法</w:t>
      </w:r>
      <w:r w:rsidRPr="00EA0DF6">
        <w:rPr>
          <w:rFonts w:hint="eastAsia"/>
          <w:b/>
          <w:color w:val="222222"/>
        </w:rPr>
        <w:t>)</w:t>
      </w:r>
    </w:p>
    <w:p w:rsidR="00AE3B25" w:rsidRPr="005F7277" w:rsidRDefault="00B84A48" w:rsidP="00B84A48">
      <w:pPr>
        <w:widowControl/>
        <w:spacing w:line="400" w:lineRule="atLeast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A4633B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余睿騏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AE3B25">
        <w:rPr>
          <w:rFonts w:ascii="新細明體" w:eastAsia="新細明體" w:hAnsi="新細明體" w:cs="新細明體" w:hint="eastAsia"/>
          <w:color w:val="222222"/>
          <w:kern w:val="0"/>
          <w:szCs w:val="24"/>
        </w:rPr>
        <w:t>個人覺得蔡阿信真的很勇敢</w:t>
      </w:r>
      <w:r w:rsidR="005F7277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，因為一位女性在那時的性別歧視</w:t>
      </w:r>
      <w:r w:rsidR="00AE3B25">
        <w:rPr>
          <w:rFonts w:ascii="新細明體" w:eastAsia="新細明體" w:hAnsi="新細明體" w:cs="新細明體" w:hint="eastAsia"/>
          <w:color w:val="222222"/>
          <w:kern w:val="0"/>
          <w:szCs w:val="24"/>
        </w:rPr>
        <w:t>非常嚴重</w:t>
      </w:r>
      <w:r w:rsidR="005F7277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，</w:t>
      </w:r>
      <w:r w:rsidR="00AE3B25">
        <w:rPr>
          <w:rFonts w:ascii="新細明體" w:eastAsia="新細明體" w:hAnsi="新細明體" w:cs="新細明體" w:hint="eastAsia"/>
          <w:color w:val="222222"/>
          <w:kern w:val="0"/>
          <w:szCs w:val="24"/>
        </w:rPr>
        <w:t>但蔡阿信的精神與努力終於熬出一片天，這真的很不簡單</w:t>
      </w:r>
      <w:r w:rsidR="005F7277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，</w:t>
      </w:r>
      <w:r w:rsidR="00AE3B25">
        <w:rPr>
          <w:rFonts w:ascii="新細明體" w:eastAsia="新細明體" w:hAnsi="新細明體" w:cs="新細明體" w:hint="eastAsia"/>
          <w:color w:val="222222"/>
          <w:kern w:val="0"/>
          <w:szCs w:val="24"/>
        </w:rPr>
        <w:t>我們要向她學習。</w:t>
      </w:r>
    </w:p>
    <w:p w:rsidR="005F7277" w:rsidRDefault="005F7277" w:rsidP="00B84A48">
      <w:pPr>
        <w:widowControl/>
        <w:spacing w:line="400" w:lineRule="atLeast"/>
        <w:rPr>
          <w:rFonts w:ascii="Arial" w:eastAsia="新細明體" w:hAnsi="Arial" w:cs="Arial"/>
          <w:b/>
          <w:color w:val="222222"/>
          <w:kern w:val="0"/>
          <w:szCs w:val="24"/>
        </w:rPr>
      </w:pPr>
    </w:p>
    <w:p w:rsidR="00B84A48" w:rsidRPr="00B84A48" w:rsidRDefault="00B84A48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A4633B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鄧智宇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4011AA">
        <w:rPr>
          <w:rFonts w:ascii="新細明體" w:eastAsia="新細明體" w:hAnsi="新細明體" w:cs="新細明體" w:hint="eastAsia"/>
          <w:color w:val="222222"/>
          <w:kern w:val="0"/>
          <w:szCs w:val="24"/>
        </w:rPr>
        <w:t>我覺得</w:t>
      </w:r>
      <w:r w:rsidR="004011AA" w:rsidRPr="004011AA">
        <w:rPr>
          <w:rFonts w:ascii="Helvetica" w:hAnsi="Helvetica"/>
          <w:szCs w:val="24"/>
          <w:shd w:val="clear" w:color="auto" w:fill="F7F7F7"/>
        </w:rPr>
        <w:t>阿信堅決自己的意念</w:t>
      </w:r>
      <w:r w:rsidR="004011AA">
        <w:rPr>
          <w:rFonts w:ascii="Helvetica" w:hAnsi="Helvetica" w:hint="eastAsia"/>
          <w:szCs w:val="24"/>
          <w:shd w:val="clear" w:color="auto" w:fill="F7F7F7"/>
        </w:rPr>
        <w:t>這種意念很令人佩服，</w:t>
      </w:r>
      <w:r w:rsidR="004011AA" w:rsidRPr="004011AA">
        <w:rPr>
          <w:rFonts w:ascii="Helvetica" w:hAnsi="Helvetica"/>
          <w:szCs w:val="24"/>
          <w:shd w:val="clear" w:color="auto" w:fill="F7F7F7"/>
        </w:rPr>
        <w:t>別人越反對，越激起她的決心，非達目的，不肯罷休這</w:t>
      </w:r>
      <w:r w:rsidR="004011AA">
        <w:rPr>
          <w:rFonts w:ascii="Helvetica" w:hAnsi="Helvetica" w:hint="eastAsia"/>
          <w:szCs w:val="24"/>
          <w:shd w:val="clear" w:color="auto" w:fill="F7F7F7"/>
        </w:rPr>
        <w:t>樣的精神讓他成就了許多事。</w:t>
      </w:r>
    </w:p>
    <w:p w:rsidR="005F7277" w:rsidRDefault="005F7277" w:rsidP="00B84A48">
      <w:pPr>
        <w:widowControl/>
        <w:spacing w:line="400" w:lineRule="atLeast"/>
        <w:rPr>
          <w:rFonts w:ascii="Arial" w:eastAsia="新細明體" w:hAnsi="Arial" w:cs="Arial" w:hint="eastAsia"/>
          <w:b/>
          <w:color w:val="222222"/>
          <w:kern w:val="0"/>
          <w:szCs w:val="24"/>
        </w:rPr>
      </w:pPr>
    </w:p>
    <w:p w:rsidR="00B84A48" w:rsidRPr="00B84A48" w:rsidRDefault="00B84A48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A4633B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賴志洋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4011AA" w:rsidRPr="004011AA">
        <w:rPr>
          <w:rFonts w:ascii="Helvetica" w:hAnsi="Helvetica"/>
          <w:szCs w:val="24"/>
          <w:shd w:val="clear" w:color="auto" w:fill="F7F7F7"/>
        </w:rPr>
        <w:t>蔡阿信是一位很偉大的女性，那個時代身為女性還能這樣，真的不簡單</w:t>
      </w:r>
    </w:p>
    <w:p w:rsidR="005F7277" w:rsidRDefault="005F7277" w:rsidP="00B84A48">
      <w:pPr>
        <w:widowControl/>
        <w:spacing w:line="400" w:lineRule="atLeast"/>
        <w:rPr>
          <w:rFonts w:ascii="Arial" w:eastAsia="新細明體" w:hAnsi="Arial" w:cs="Arial" w:hint="eastAsia"/>
          <w:b/>
          <w:color w:val="222222"/>
          <w:kern w:val="0"/>
          <w:szCs w:val="24"/>
        </w:rPr>
      </w:pPr>
    </w:p>
    <w:p w:rsidR="00B84A48" w:rsidRPr="00B84A48" w:rsidRDefault="00B84A48" w:rsidP="00B84A48">
      <w:pPr>
        <w:widowControl/>
        <w:spacing w:line="40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A4633B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許建</w:t>
      </w:r>
      <w:r w:rsidR="008A1FF2" w:rsidRPr="00A4633B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志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r w:rsidR="004011AA">
        <w:rPr>
          <w:rFonts w:ascii="新細明體" w:eastAsia="新細明體" w:hAnsi="新細明體" w:cs="新細明體"/>
          <w:sz w:val="22"/>
        </w:rPr>
        <w:t>努力不懈的讀書，要記住上千種的人體器官、幾百種拉丁文名詞，而且要面對那些令人毛髮直豎的屍體去動刀解剖，有時還得和屍體廝守達一、兩個月之久。但仍努力的完成學業。</w:t>
      </w:r>
    </w:p>
    <w:p w:rsidR="005F7277" w:rsidRDefault="005F7277" w:rsidP="00B84A48">
      <w:pPr>
        <w:widowControl/>
        <w:spacing w:line="400" w:lineRule="atLeast"/>
        <w:rPr>
          <w:rFonts w:ascii="Arial" w:eastAsia="新細明體" w:hAnsi="Arial" w:cs="Arial" w:hint="eastAsia"/>
          <w:b/>
          <w:color w:val="222222"/>
          <w:kern w:val="0"/>
          <w:szCs w:val="24"/>
        </w:rPr>
      </w:pPr>
    </w:p>
    <w:p w:rsidR="00B84A48" w:rsidRPr="00BE720C" w:rsidRDefault="00B84A48" w:rsidP="00B84A48">
      <w:pPr>
        <w:widowControl/>
        <w:spacing w:line="400" w:lineRule="atLeast"/>
        <w:rPr>
          <w:rFonts w:ascii="Arial" w:eastAsia="新細明體" w:hAnsi="Arial" w:cs="Arial"/>
          <w:kern w:val="0"/>
          <w:szCs w:val="24"/>
        </w:rPr>
      </w:pPr>
      <w:r w:rsidRPr="00A4633B">
        <w:rPr>
          <w:rFonts w:ascii="Arial" w:eastAsia="新細明體" w:hAnsi="Arial" w:cs="Arial" w:hint="eastAsia"/>
          <w:b/>
          <w:color w:val="222222"/>
          <w:kern w:val="0"/>
          <w:szCs w:val="24"/>
          <w:shd w:val="pct15" w:color="auto" w:fill="FFFFFF"/>
        </w:rPr>
        <w:t>陳慶哲</w:t>
      </w:r>
      <w:r w:rsidR="00E431BD" w:rsidRPr="0050148D">
        <w:rPr>
          <w:rFonts w:ascii="新細明體" w:eastAsia="新細明體" w:hAnsi="新細明體" w:cs="新細明體" w:hint="eastAsia"/>
          <w:color w:val="222222"/>
          <w:kern w:val="0"/>
          <w:szCs w:val="24"/>
        </w:rPr>
        <w:t>：</w:t>
      </w:r>
      <w:bookmarkStart w:id="0" w:name="_GoBack"/>
      <w:bookmarkEnd w:id="0"/>
      <w:r w:rsidR="00BE720C" w:rsidRPr="00BE720C">
        <w:rPr>
          <w:rFonts w:ascii="Helvetica" w:hAnsi="Helvetica"/>
          <w:szCs w:val="24"/>
          <w:shd w:val="clear" w:color="auto" w:fill="F7F7F7"/>
        </w:rPr>
        <w:t>我覺得蔡阿信是很幸運，因為她出身的年代還有她的家庭，以及她遇到的貴人。</w:t>
      </w:r>
    </w:p>
    <w:p w:rsidR="00EA0DF6" w:rsidRPr="00BE720C" w:rsidRDefault="00EA0DF6" w:rsidP="00B84A48"/>
    <w:sectPr w:rsidR="00EA0DF6" w:rsidRPr="00BE720C" w:rsidSect="001C0A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8B0" w:rsidRDefault="00A958B0" w:rsidP="007255FF">
      <w:r>
        <w:separator/>
      </w:r>
    </w:p>
  </w:endnote>
  <w:endnote w:type="continuationSeparator" w:id="1">
    <w:p w:rsidR="00A958B0" w:rsidRDefault="00A958B0" w:rsidP="00725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8B0" w:rsidRDefault="00A958B0" w:rsidP="007255FF">
      <w:r>
        <w:separator/>
      </w:r>
    </w:p>
  </w:footnote>
  <w:footnote w:type="continuationSeparator" w:id="1">
    <w:p w:rsidR="00A958B0" w:rsidRDefault="00A958B0" w:rsidP="00725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4018"/>
    <w:multiLevelType w:val="hybridMultilevel"/>
    <w:tmpl w:val="18E6B2C8"/>
    <w:lvl w:ilvl="0" w:tplc="5E241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E700AD"/>
    <w:multiLevelType w:val="hybridMultilevel"/>
    <w:tmpl w:val="AA4A7072"/>
    <w:lvl w:ilvl="0" w:tplc="43AA6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A15DB4"/>
    <w:multiLevelType w:val="hybridMultilevel"/>
    <w:tmpl w:val="8FB0E9FC"/>
    <w:lvl w:ilvl="0" w:tplc="AE8E2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1EE153C"/>
    <w:multiLevelType w:val="hybridMultilevel"/>
    <w:tmpl w:val="01D6B502"/>
    <w:lvl w:ilvl="0" w:tplc="B30AFACE">
      <w:start w:val="1"/>
      <w:numFmt w:val="taiwaneseCountingThousand"/>
      <w:lvlText w:val="%1、"/>
      <w:lvlJc w:val="left"/>
      <w:pPr>
        <w:ind w:left="555" w:hanging="55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45F"/>
    <w:rsid w:val="000B5E21"/>
    <w:rsid w:val="00137DE3"/>
    <w:rsid w:val="00165B72"/>
    <w:rsid w:val="00195428"/>
    <w:rsid w:val="001C0A9E"/>
    <w:rsid w:val="001D0DF4"/>
    <w:rsid w:val="001D3ED7"/>
    <w:rsid w:val="001F7E84"/>
    <w:rsid w:val="002569C9"/>
    <w:rsid w:val="00270B44"/>
    <w:rsid w:val="002712A6"/>
    <w:rsid w:val="00281A13"/>
    <w:rsid w:val="002A2773"/>
    <w:rsid w:val="002F5B5B"/>
    <w:rsid w:val="00366946"/>
    <w:rsid w:val="003A46E6"/>
    <w:rsid w:val="004011AA"/>
    <w:rsid w:val="00404B4D"/>
    <w:rsid w:val="004068D9"/>
    <w:rsid w:val="004A52C2"/>
    <w:rsid w:val="0050148D"/>
    <w:rsid w:val="005F7277"/>
    <w:rsid w:val="006000D0"/>
    <w:rsid w:val="006D46B2"/>
    <w:rsid w:val="007255FF"/>
    <w:rsid w:val="007744D8"/>
    <w:rsid w:val="007E65FA"/>
    <w:rsid w:val="0080445F"/>
    <w:rsid w:val="00896ED6"/>
    <w:rsid w:val="008A1FF2"/>
    <w:rsid w:val="008E1709"/>
    <w:rsid w:val="008F2969"/>
    <w:rsid w:val="00955500"/>
    <w:rsid w:val="009E24AB"/>
    <w:rsid w:val="00A4633B"/>
    <w:rsid w:val="00A958B0"/>
    <w:rsid w:val="00AE3B25"/>
    <w:rsid w:val="00B834C1"/>
    <w:rsid w:val="00B84A48"/>
    <w:rsid w:val="00BE720C"/>
    <w:rsid w:val="00C31539"/>
    <w:rsid w:val="00E431BD"/>
    <w:rsid w:val="00E82023"/>
    <w:rsid w:val="00E979BC"/>
    <w:rsid w:val="00EA0DF6"/>
    <w:rsid w:val="00F1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148D"/>
  </w:style>
  <w:style w:type="paragraph" w:styleId="a3">
    <w:name w:val="List Paragraph"/>
    <w:basedOn w:val="a"/>
    <w:uiPriority w:val="34"/>
    <w:qFormat/>
    <w:rsid w:val="0050148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82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20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5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55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5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55FF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46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6%97%A5%E6%9C%A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.wikipedia.org/wiki/%E5%8A%A0%E6%8B%BF%E5%A4%A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zh.wikipedia.org/wiki/%E5%BD%AD%E8%8F%AF%E8%8B%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6%97%A5%E6%96%B0%E7%94%B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4</cp:revision>
  <cp:lastPrinted>2014-03-13T01:06:00Z</cp:lastPrinted>
  <dcterms:created xsi:type="dcterms:W3CDTF">2014-05-03T17:11:00Z</dcterms:created>
  <dcterms:modified xsi:type="dcterms:W3CDTF">2014-05-04T13:22:00Z</dcterms:modified>
</cp:coreProperties>
</file>